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D3" w:rsidRDefault="001618D3" w:rsidP="002A4456">
      <w:pPr>
        <w:spacing w:before="100" w:beforeAutospacing="1" w:after="142" w:line="23" w:lineRule="atLeast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sz w:val="18"/>
          <w:szCs w:val="18"/>
          <w:lang w:eastAsia="pl-PL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038350" cy="561975"/>
            <wp:effectExtent l="0" t="0" r="0" b="0"/>
            <wp:wrapTight wrapText="bothSides">
              <wp:wrapPolygon edited="0">
                <wp:start x="-279" y="0"/>
                <wp:lineTo x="-279" y="21147"/>
                <wp:lineTo x="21595" y="21147"/>
                <wp:lineTo x="21595" y="0"/>
                <wp:lineTo x="-279" y="0"/>
              </wp:wrapPolygon>
            </wp:wrapTight>
            <wp:docPr id="1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8D3" w:rsidRDefault="001618D3" w:rsidP="002A4456">
      <w:pPr>
        <w:spacing w:before="100" w:beforeAutospacing="1" w:after="142" w:line="23" w:lineRule="atLeast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6" w:rsidRPr="002C13CD" w:rsidRDefault="002A4456" w:rsidP="002A4456">
      <w:pPr>
        <w:spacing w:before="100" w:beforeAutospacing="1" w:after="142" w:line="23" w:lineRule="atLeast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Wieś, dnia </w:t>
      </w:r>
      <w:r w:rsidR="00E536D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C3B42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.11.2019r.</w:t>
      </w:r>
    </w:p>
    <w:p w:rsidR="00C242D3" w:rsidRDefault="00C242D3" w:rsidP="00C2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0BC" w:rsidRDefault="009A10BC" w:rsidP="00C2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456" w:rsidRPr="002C13CD" w:rsidRDefault="002A4456" w:rsidP="00C2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 - Przedszkolny w Starej Wsi</w:t>
      </w:r>
    </w:p>
    <w:p w:rsidR="002A4456" w:rsidRPr="002C13CD" w:rsidRDefault="002A4456" w:rsidP="00C2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Wieś, ul. Fabryczna 6, 05-430 Celestynów</w:t>
      </w:r>
    </w:p>
    <w:p w:rsidR="002A4456" w:rsidRPr="002C13CD" w:rsidRDefault="002A4456" w:rsidP="00C2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22 789 70 46</w:t>
      </w:r>
    </w:p>
    <w:p w:rsidR="002A4456" w:rsidRPr="002C13CD" w:rsidRDefault="002A4456" w:rsidP="00C2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spstarawies@celestynow.pl</w:t>
      </w:r>
    </w:p>
    <w:p w:rsidR="002A4456" w:rsidRPr="002C13CD" w:rsidRDefault="002A4456" w:rsidP="00C2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532-207-14-68</w:t>
      </w:r>
    </w:p>
    <w:p w:rsidR="002A4456" w:rsidRPr="002C13CD" w:rsidRDefault="002A4456" w:rsidP="00C242D3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367991472</w:t>
      </w:r>
    </w:p>
    <w:p w:rsidR="004415E9" w:rsidRPr="002C13CD" w:rsidRDefault="004415E9" w:rsidP="002A4456">
      <w:pPr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4EC" w:rsidRDefault="000774EC" w:rsidP="000774EC">
      <w:pPr>
        <w:pStyle w:val="NormalnyWeb"/>
        <w:spacing w:after="0" w:line="23" w:lineRule="atLeast"/>
        <w:ind w:left="567" w:hanging="567"/>
        <w:jc w:val="center"/>
      </w:pPr>
      <w:r>
        <w:t xml:space="preserve">ZAPYTANIE OFERTOWE </w:t>
      </w:r>
      <w:r w:rsidR="007E75F3">
        <w:t>2</w:t>
      </w:r>
      <w:r>
        <w:t>/2019</w:t>
      </w:r>
    </w:p>
    <w:p w:rsidR="000774EC" w:rsidRPr="00BB790F" w:rsidRDefault="00BB790F" w:rsidP="000774EC">
      <w:pPr>
        <w:pStyle w:val="NormalnyWeb"/>
        <w:spacing w:after="0" w:line="23" w:lineRule="atLeast"/>
        <w:ind w:left="567" w:hanging="567"/>
        <w:rPr>
          <w:color w:val="FF0000"/>
        </w:rPr>
      </w:pPr>
      <w:r w:rsidRPr="00BB790F">
        <w:rPr>
          <w:color w:val="FF0000"/>
        </w:rPr>
        <w:t>Wprowadzone w zapytaniu zmiany zostały zaznaczone kolorem czerwonym.</w:t>
      </w:r>
    </w:p>
    <w:p w:rsidR="000774EC" w:rsidRDefault="000774EC" w:rsidP="000774EC">
      <w:pPr>
        <w:pStyle w:val="NormalnyWeb"/>
        <w:spacing w:after="0" w:line="23" w:lineRule="atLeast"/>
        <w:jc w:val="both"/>
      </w:pPr>
      <w:r>
        <w:t xml:space="preserve">Zapytanie ofertowe na realizację zamówienia poniżej kwoty określonej w art. 4 pkt 8 ustawy z dnia 29 stycznia 2004 r. Prawo zamówień publicznych (t.j. Dz. U. z 2019 r., poz. 1843 </w:t>
      </w:r>
      <w:r>
        <w:br/>
        <w:t>z późn. zm.) na</w:t>
      </w:r>
      <w:r>
        <w:rPr>
          <w:b/>
          <w:bCs/>
        </w:rPr>
        <w:t xml:space="preserve"> „</w:t>
      </w:r>
      <w:r w:rsidRPr="002C13CD">
        <w:rPr>
          <w:b/>
          <w:bCs/>
        </w:rPr>
        <w:t>Zakup sprzętu informatycznego i  innych niezbędnych urządzeń oraz jego montaż i konfiguracja, zakup oprogramowania i jego instalacja ‘’</w:t>
      </w:r>
    </w:p>
    <w:p w:rsidR="000774EC" w:rsidRDefault="000774EC" w:rsidP="000774EC">
      <w:pPr>
        <w:pStyle w:val="NormalnyWeb"/>
        <w:spacing w:after="0" w:line="23" w:lineRule="atLeast"/>
        <w:jc w:val="both"/>
      </w:pPr>
      <w:r>
        <w:t xml:space="preserve">Postępowanie prowadzone jest w związku z obowiązującymi dokumentami: ustawą </w:t>
      </w:r>
      <w:r>
        <w:br/>
        <w:t>o finansach publicznych z 27 sierpnia 2009 r. (t.j. Dz. U. z 2019r., poz. 869 z późn. zm.), wyłączeniem zastosowania ustawy z dnia 29 stycznia 2004 r. Prawo zamówień publicznych (t. j. Dz. U. z 2019, poz. 1843 z późn. zm.), w oparciu o art. 4 pkt. 8 niniejszej ustawy.</w:t>
      </w:r>
    </w:p>
    <w:p w:rsidR="000774EC" w:rsidRDefault="000774EC" w:rsidP="000774EC">
      <w:pPr>
        <w:pStyle w:val="NormalnyWeb"/>
        <w:spacing w:after="0" w:line="23" w:lineRule="atLeast"/>
        <w:jc w:val="both"/>
      </w:pPr>
    </w:p>
    <w:p w:rsidR="00A41AAD" w:rsidRDefault="002A4456" w:rsidP="00A41AAD">
      <w:pPr>
        <w:pStyle w:val="Akapitzlist"/>
        <w:numPr>
          <w:ilvl w:val="0"/>
          <w:numId w:val="18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1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A41AAD" w:rsidRDefault="00A41AAD" w:rsidP="00A41AAD">
      <w:pPr>
        <w:pStyle w:val="Akapitzlist"/>
        <w:spacing w:before="100" w:beforeAutospacing="1" w:after="0" w:line="23" w:lineRule="atLea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1AAD" w:rsidRPr="00A41AAD" w:rsidRDefault="00A41AAD" w:rsidP="00A41AAD">
      <w:pPr>
        <w:spacing w:before="100" w:beforeAutospacing="1" w:after="0" w:line="23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1A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został podzielony na trzy części:</w:t>
      </w:r>
    </w:p>
    <w:p w:rsidR="00A41AAD" w:rsidRPr="00C242D3" w:rsidRDefault="00A41AAD" w:rsidP="00A41AAD">
      <w:pPr>
        <w:pStyle w:val="Akapitzlist"/>
        <w:numPr>
          <w:ilvl w:val="0"/>
          <w:numId w:val="17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2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jest:</w:t>
      </w:r>
    </w:p>
    <w:p w:rsidR="00A41AAD" w:rsidRPr="002C13CD" w:rsidRDefault="00A41AAD" w:rsidP="00A41AAD">
      <w:pPr>
        <w:spacing w:before="100" w:beforeAutospacing="1" w:after="0" w:line="23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C1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zakup sprzętu i oprogramowania.</w:t>
      </w:r>
    </w:p>
    <w:p w:rsidR="00A41AAD" w:rsidRPr="002C13CD" w:rsidRDefault="00A41AAD" w:rsidP="00A41AAD">
      <w:pPr>
        <w:spacing w:before="100" w:beforeAutospacing="1" w:after="0" w:line="23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41"/>
        <w:gridCol w:w="3496"/>
        <w:gridCol w:w="3260"/>
        <w:gridCol w:w="670"/>
      </w:tblGrid>
      <w:tr w:rsidR="00A41AAD" w:rsidRPr="002C13CD" w:rsidTr="002A16DF">
        <w:tc>
          <w:tcPr>
            <w:tcW w:w="741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6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260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Minimalne wymagania</w:t>
            </w:r>
          </w:p>
        </w:tc>
        <w:tc>
          <w:tcPr>
            <w:tcW w:w="567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A41AAD" w:rsidRPr="002C13CD" w:rsidTr="002A16DF">
        <w:tc>
          <w:tcPr>
            <w:tcW w:w="741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6" w:type="dxa"/>
          </w:tcPr>
          <w:p w:rsidR="00A41AAD" w:rsidRPr="002C13CD" w:rsidRDefault="00A41AAD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komputerowy ucznia (jednostka centralna, mysz, klawiatura, monitor)</w:t>
            </w:r>
          </w:p>
        </w:tc>
        <w:tc>
          <w:tcPr>
            <w:tcW w:w="3260" w:type="dxa"/>
          </w:tcPr>
          <w:p w:rsidR="00A41AAD" w:rsidRPr="002C13CD" w:rsidRDefault="00A41AAD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Windows 10 Pro  64-bit PL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Intel C</w:t>
            </w:r>
            <w:r w:rsidR="003D1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ore i5 8generacji</w:t>
            </w:r>
            <w:r w:rsidR="003D1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RAM 16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Napęd CD/DVD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Monitor 21,5 cala, 16:9,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kompatybilny z kartą 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graficzną, rozdzielczość minimal</w:t>
            </w:r>
            <w:r w:rsidR="00291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1920x1080</w:t>
            </w:r>
            <w:r w:rsidR="00291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Dysk SSD 2,5” 240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Mysz, klawiatura przewodowe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Karta graficzna zintegrowana z płytą główną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Obudowa i zasilacz kompatybilne z podzespołami zespołu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Min. 6 portów USB, w tym minimum 2 porty USB 3.0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oprogramowanie na stanowisku z prawem do instalacji systemu, licencja bez ograniczeń czasowych</w:t>
            </w:r>
            <w:r w:rsidR="00B73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słuchawki nauszne z regulacją głośności oraz mikrofonem - przewodowe</w:t>
            </w:r>
          </w:p>
        </w:tc>
        <w:tc>
          <w:tcPr>
            <w:tcW w:w="567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</w:tr>
      <w:tr w:rsidR="00A41AAD" w:rsidRPr="002C13CD" w:rsidTr="002A16DF">
        <w:tc>
          <w:tcPr>
            <w:tcW w:w="741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496" w:type="dxa"/>
          </w:tcPr>
          <w:p w:rsidR="00A41AAD" w:rsidRPr="002C13CD" w:rsidRDefault="00A41AAD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komputerowy- stacja robocza nauczyciela (jednostka centralna, mysz, klawiatura, monitor) </w:t>
            </w:r>
          </w:p>
        </w:tc>
        <w:tc>
          <w:tcPr>
            <w:tcW w:w="3260" w:type="dxa"/>
          </w:tcPr>
          <w:p w:rsidR="00A41AAD" w:rsidRPr="002C13CD" w:rsidRDefault="00A41AAD" w:rsidP="00B7387E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B7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Współpracujący z zestawami komputerowymi uczniów i tablicą</w:t>
            </w:r>
            <w:r w:rsidR="00402606" w:rsidRPr="00BB7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interaktywną 65” monitor dotykowy</w:t>
            </w:r>
            <w:r w:rsidR="002914EA" w:rsidRPr="00BB7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="002914EA"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Windows 10 Pro  64-bit PL</w:t>
            </w:r>
            <w:r w:rsidR="00291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6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36787" w:rsidRPr="00BB79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- Intel Core i5 8generacji</w:t>
            </w:r>
            <w:r w:rsidR="00166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A7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36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Dysk SSD 240 </w:t>
            </w:r>
            <w:r w:rsidR="00291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</w:t>
            </w:r>
            <w:r w:rsidR="00036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</w:t>
            </w:r>
            <w:r w:rsidR="00727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36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HDD</w:t>
            </w:r>
            <w:r w:rsidR="00727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367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1TB</w:t>
            </w:r>
            <w:r w:rsidR="00AA7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Oddzielna karta graficzna </w:t>
            </w:r>
            <w:r w:rsidR="001661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A74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własną pamięcią </w:t>
            </w:r>
            <w:r w:rsidR="00A26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4 GB</w:t>
            </w:r>
            <w:r w:rsidR="003D1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RAM 16</w:t>
            </w:r>
            <w:r w:rsidR="003D1210"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Monitor 23 cala, 16:9, kompatybilny z karta graficzną, rozdzielczość minimalna 1920x1080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Mysz, klawiatura przewodowe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Obudowa i zasilacz kompatybilne z podzespołami zespołu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Min. 6 portów USB, w tym minimum 2 porty USB 3.0</w:t>
            </w: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oprogramowanie na stanowisku z prawem do instalacji systemu, licencja bez ograniczeń czasowych</w:t>
            </w:r>
            <w:r w:rsidR="00B738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słuchawki nauszne z regulacją głośności oraz mikrofonem - przewodowe</w:t>
            </w:r>
          </w:p>
        </w:tc>
        <w:tc>
          <w:tcPr>
            <w:tcW w:w="567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A41AAD" w:rsidRPr="002C13CD" w:rsidTr="002A16DF">
        <w:tc>
          <w:tcPr>
            <w:tcW w:w="741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96" w:type="dxa"/>
          </w:tcPr>
          <w:p w:rsidR="00A41AAD" w:rsidRPr="002C13CD" w:rsidRDefault="00A41AAD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Microsoft Office 2019 (z instalacją)</w:t>
            </w:r>
          </w:p>
        </w:tc>
        <w:tc>
          <w:tcPr>
            <w:tcW w:w="3260" w:type="dxa"/>
          </w:tcPr>
          <w:p w:rsidR="00A41AAD" w:rsidRPr="002C13CD" w:rsidRDefault="00A41AAD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</w:tbl>
    <w:p w:rsidR="006C405E" w:rsidRDefault="006C405E" w:rsidP="00A41AAD">
      <w:pPr>
        <w:spacing w:before="100" w:beforeAutospacing="1" w:after="0" w:line="23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AAD" w:rsidRPr="002C13CD" w:rsidRDefault="00A41AAD" w:rsidP="00A41AAD">
      <w:pPr>
        <w:spacing w:before="100" w:beforeAutospacing="1" w:after="0" w:line="23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C1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zakup sprzętu </w:t>
      </w:r>
    </w:p>
    <w:p w:rsidR="00A41AAD" w:rsidRPr="002C13CD" w:rsidRDefault="00A41AAD" w:rsidP="00A41AAD">
      <w:pPr>
        <w:spacing w:before="100" w:beforeAutospacing="1" w:after="0" w:line="23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41"/>
        <w:gridCol w:w="3496"/>
        <w:gridCol w:w="1129"/>
      </w:tblGrid>
      <w:tr w:rsidR="00A41AAD" w:rsidRPr="002C13CD" w:rsidTr="002A16DF">
        <w:tc>
          <w:tcPr>
            <w:tcW w:w="741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6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129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A41AAD" w:rsidRPr="002C13CD" w:rsidTr="002A16DF">
        <w:tc>
          <w:tcPr>
            <w:tcW w:w="741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6" w:type="dxa"/>
          </w:tcPr>
          <w:p w:rsidR="00A41AAD" w:rsidRPr="00704E25" w:rsidRDefault="00B36787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04E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Tablica interaktywna 65” </w:t>
            </w:r>
            <w:r w:rsidR="00402606" w:rsidRPr="00704E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monitor</w:t>
            </w:r>
            <w:r w:rsidR="00A41AAD" w:rsidRPr="00704E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d</w:t>
            </w:r>
            <w:r w:rsidRPr="00704E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otykowy (bez projektora) Multi-t</w:t>
            </w:r>
            <w:r w:rsidR="00A41AAD" w:rsidRPr="00704E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ouch</w:t>
            </w:r>
          </w:p>
        </w:tc>
        <w:tc>
          <w:tcPr>
            <w:tcW w:w="1129" w:type="dxa"/>
          </w:tcPr>
          <w:p w:rsidR="00A41AAD" w:rsidRPr="002C13CD" w:rsidRDefault="00A41AAD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3D1210" w:rsidRDefault="003D1210" w:rsidP="00A41AAD">
      <w:pPr>
        <w:spacing w:before="100" w:beforeAutospacing="1" w:after="0" w:line="23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A41AAD" w:rsidRPr="002C13CD" w:rsidRDefault="00A41AAD" w:rsidP="00A41AAD">
      <w:pPr>
        <w:spacing w:before="100" w:beforeAutospacing="1" w:after="0" w:line="23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</w:t>
      </w:r>
      <w:r w:rsidRPr="002C1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instalacja, montaż i okablowanie</w:t>
      </w:r>
    </w:p>
    <w:p w:rsidR="00A41AAD" w:rsidRPr="002C13CD" w:rsidRDefault="00A41AAD" w:rsidP="00A41AAD">
      <w:pPr>
        <w:spacing w:before="100" w:beforeAutospacing="1" w:after="0" w:line="23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41"/>
        <w:gridCol w:w="3496"/>
      </w:tblGrid>
      <w:tr w:rsidR="002C63EC" w:rsidRPr="002C13CD" w:rsidTr="0038479E">
        <w:tc>
          <w:tcPr>
            <w:tcW w:w="741" w:type="dxa"/>
          </w:tcPr>
          <w:p w:rsidR="002C63EC" w:rsidRPr="002C13CD" w:rsidRDefault="002C63EC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96" w:type="dxa"/>
          </w:tcPr>
          <w:p w:rsidR="002C63EC" w:rsidRPr="002C13CD" w:rsidRDefault="002C63EC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</w:tr>
      <w:tr w:rsidR="002C63EC" w:rsidRPr="002C13CD" w:rsidTr="0038479E">
        <w:tc>
          <w:tcPr>
            <w:tcW w:w="741" w:type="dxa"/>
          </w:tcPr>
          <w:p w:rsidR="002C63EC" w:rsidRPr="002C13CD" w:rsidRDefault="002C63EC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6" w:type="dxa"/>
          </w:tcPr>
          <w:p w:rsidR="002C63EC" w:rsidRPr="002C13CD" w:rsidRDefault="002C63EC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Instalacja, montaż, okablowanie sieci elektrycznej</w:t>
            </w:r>
          </w:p>
        </w:tc>
      </w:tr>
      <w:tr w:rsidR="002C63EC" w:rsidRPr="002C13CD" w:rsidTr="0038479E">
        <w:tc>
          <w:tcPr>
            <w:tcW w:w="741" w:type="dxa"/>
          </w:tcPr>
          <w:p w:rsidR="002C63EC" w:rsidRPr="002C13CD" w:rsidRDefault="002C63EC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6" w:type="dxa"/>
          </w:tcPr>
          <w:p w:rsidR="002C63EC" w:rsidRPr="002C13CD" w:rsidRDefault="002C63EC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Instalacja, montaż, okablowanie sieci komputerowej, urządzeń</w:t>
            </w:r>
          </w:p>
        </w:tc>
      </w:tr>
      <w:tr w:rsidR="002C63EC" w:rsidRPr="002C13CD" w:rsidTr="0038479E">
        <w:tc>
          <w:tcPr>
            <w:tcW w:w="741" w:type="dxa"/>
          </w:tcPr>
          <w:p w:rsidR="002C63EC" w:rsidRPr="002C13CD" w:rsidRDefault="002C63EC" w:rsidP="002A16DF">
            <w:pPr>
              <w:spacing w:before="100" w:beforeAutospacing="1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96" w:type="dxa"/>
          </w:tcPr>
          <w:p w:rsidR="002C63EC" w:rsidRPr="002C13CD" w:rsidRDefault="002C63EC" w:rsidP="002A16DF">
            <w:pPr>
              <w:spacing w:before="100" w:beforeAutospacing="1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5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Dokumentacja powykonawcza</w:t>
            </w:r>
            <w:r w:rsidR="004075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zawierająca pomiary sieci LAN</w:t>
            </w:r>
          </w:p>
        </w:tc>
      </w:tr>
    </w:tbl>
    <w:p w:rsidR="00DC248F" w:rsidRDefault="00A26FE4" w:rsidP="00A41AAD">
      <w:pPr>
        <w:spacing w:before="100" w:beforeAutospacing="1"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</w:t>
      </w:r>
      <w:r w:rsidR="00DC248F" w:rsidRPr="002C6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E0612" w:rsidRPr="00534F41" w:rsidRDefault="001107D5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4F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 początku prac powinien być sporządzony projekt e</w:t>
      </w:r>
      <w:r w:rsidR="00534F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lektryczny i projekt instalacji, również sieci LAN.</w:t>
      </w:r>
    </w:p>
    <w:p w:rsidR="00DE0612" w:rsidRDefault="00DC248F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sala główna</w:t>
      </w:r>
      <w:r w:rsidR="00951799"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8,90</w:t>
      </w: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E0612"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51799"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</w:p>
    <w:p w:rsidR="00DE0612" w:rsidRDefault="00DE0612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22 + 1.</w:t>
      </w:r>
      <w:r w:rsidR="00A2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(stacja robocza nauczyciela)</w:t>
      </w:r>
    </w:p>
    <w:p w:rsidR="00DE0612" w:rsidRDefault="00DC248F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Rozmieszczenia: piętnaście stanowisk przy </w:t>
      </w:r>
      <w:r w:rsidR="00AE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951799"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cianach  + dziewięć przy oknach</w:t>
      </w: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7152" w:rsidRDefault="00DC248F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Przeznaczenie: </w:t>
      </w:r>
      <w:r w:rsidR="00277152"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prakt</w:t>
      </w:r>
      <w:r w:rsidR="00277152">
        <w:rPr>
          <w:rFonts w:ascii="Times New Roman" w:eastAsia="Times New Roman" w:hAnsi="Times New Roman" w:cs="Times New Roman"/>
          <w:sz w:val="24"/>
          <w:szCs w:val="24"/>
          <w:lang w:eastAsia="pl-PL"/>
        </w:rPr>
        <w:t>ycznego wykorzystania komputera.</w:t>
      </w:r>
    </w:p>
    <w:p w:rsidR="00DE0612" w:rsidRDefault="00277152" w:rsidP="00277152">
      <w:pPr>
        <w:pStyle w:val="Akapitzlist"/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Komputery przeznaczone do celów dydaktycznych (art. 83 ust. 1 pkt 26 lita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VAT)</w:t>
      </w:r>
      <w:r w:rsid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0612" w:rsidRDefault="00244253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Zamontowanie na ścianach (ok 20 cm-do 1,2 m od podłogi) list</w:t>
      </w:r>
      <w:r w:rsidR="002B7794"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instalacyjnych do przewodów</w:t>
      </w:r>
      <w:r w:rsidR="00AE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parametrami </w:t>
      </w:r>
      <w:r w:rsid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E137A">
        <w:rPr>
          <w:rFonts w:ascii="Times New Roman" w:eastAsia="Times New Roman" w:hAnsi="Times New Roman" w:cs="Times New Roman"/>
          <w:sz w:val="24"/>
          <w:szCs w:val="24"/>
          <w:lang w:eastAsia="pl-PL"/>
        </w:rPr>
        <w:t>ali i rodzajem mebli</w:t>
      </w:r>
      <w:r w:rsidR="001D2DE7"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5DAD" w:rsidRDefault="00244253" w:rsidP="0003476E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instalacji elektrycznej – napięcie 2</w:t>
      </w:r>
      <w:r w:rsidR="002B7794"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30V, zalecane wykorzystanie lini</w:t>
      </w:r>
      <w:r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która posiada główny bezpiecznik + zabezpieczenie różnicowo </w:t>
      </w:r>
      <w:r w:rsidR="00DE0612"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prądowe, d</w:t>
      </w:r>
      <w:r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wadzieścia dwa gniazda (jedno stanowisko = jedno gniazdo</w:t>
      </w:r>
      <w:r w:rsidR="00FC5DAD"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5DAD" w:rsidRPr="00FC5DAD" w:rsidRDefault="00FC5DAD" w:rsidP="00FC5DAD">
      <w:pPr>
        <w:pStyle w:val="Akapitzlist"/>
        <w:numPr>
          <w:ilvl w:val="0"/>
          <w:numId w:val="25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 stanowisko = jedno gniazdo + listwa min. 3 gniazda z włącznikiem i zabezpieczeniem przeciwprzepięciowym.</w:t>
      </w:r>
    </w:p>
    <w:p w:rsidR="00DE0612" w:rsidRPr="00FC5DAD" w:rsidRDefault="00B30667" w:rsidP="0003476E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Szafa rakow</w:t>
      </w:r>
      <w:r w:rsid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a wisząca nieperforowana min. 6</w:t>
      </w:r>
      <w:r w:rsidRPr="00FC5DA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:rsidR="00DE0612" w:rsidRDefault="00951799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Router w celu wydzielenia  podsieci w pracowni.</w:t>
      </w:r>
    </w:p>
    <w:p w:rsidR="00DE0612" w:rsidRDefault="00B30667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 48 portowy 1 GB full duplex w strefie trzeciej.</w:t>
      </w:r>
    </w:p>
    <w:p w:rsidR="00DE0612" w:rsidRDefault="00B30667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Organizer do kabli.</w:t>
      </w:r>
    </w:p>
    <w:p w:rsidR="00DE0612" w:rsidRDefault="00B30667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Patchpanel 6 kategorii 48 portowy</w:t>
      </w:r>
    </w:p>
    <w:p w:rsidR="00DE0612" w:rsidRDefault="00B30667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612">
        <w:rPr>
          <w:rFonts w:ascii="Times New Roman" w:eastAsia="Times New Roman" w:hAnsi="Times New Roman" w:cs="Times New Roman"/>
          <w:sz w:val="24"/>
          <w:szCs w:val="24"/>
          <w:lang w:eastAsia="pl-PL"/>
        </w:rPr>
        <w:t>Listwa przeciwprzepięciowa rakowa RACK.</w:t>
      </w:r>
    </w:p>
    <w:p w:rsidR="00E77951" w:rsidRPr="00150EB4" w:rsidRDefault="00B30667" w:rsidP="00DE0612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EB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4 obwody elektryczne, zabezpieczone (ochronniki przepięciowe)</w:t>
      </w:r>
      <w:r w:rsidR="00E77951" w:rsidRPr="00150E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3EE3" w:rsidRDefault="00303EE3" w:rsidP="00303EE3">
      <w:pPr>
        <w:pStyle w:val="Akapitzlist"/>
        <w:numPr>
          <w:ilvl w:val="2"/>
          <w:numId w:val="18"/>
        </w:numPr>
        <w:spacing w:before="100" w:beforeAutospacing="1" w:line="23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umowy Wykonawca wykona z własnych materiałów i przy użyciu własnego sprzętu, bez udziału firm podwykonawczych. </w:t>
      </w:r>
    </w:p>
    <w:p w:rsidR="00534F41" w:rsidRPr="00534F41" w:rsidRDefault="00534F41" w:rsidP="00303EE3">
      <w:pPr>
        <w:pStyle w:val="Akapitzlist"/>
        <w:numPr>
          <w:ilvl w:val="2"/>
          <w:numId w:val="18"/>
        </w:numPr>
        <w:spacing w:before="100" w:beforeAutospacing="1" w:line="23" w:lineRule="atLeast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4F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Zamawiający wymaga wykonania instalacji sieci komputerowej (LAN) dwadzieścia trzy gniazda + dodatkowe gniazdo za tablicą interaktywną. Sieć musi być wykonana </w:t>
      </w:r>
      <w:r w:rsidRPr="00534F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w CAT6A. Wykonawca musi spełnić wymagania producenta okablowania do uzyskania 25 lat gwarancji.</w:t>
      </w:r>
    </w:p>
    <w:p w:rsidR="001107D5" w:rsidRPr="00303EE3" w:rsidRDefault="00303EE3" w:rsidP="00303EE3">
      <w:pPr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złożeniem oferty, zaleca się dokonanie własnych pomiarów, celem rzetelnej wyceny.</w:t>
      </w:r>
      <w:r w:rsidR="00951799" w:rsidRPr="00303E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1AAD" w:rsidRPr="002C13CD" w:rsidRDefault="00DC248F" w:rsidP="00A41AAD">
      <w:pPr>
        <w:spacing w:before="100" w:beforeAutospacing="1"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41AAD"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Dostarczony sprzęt musi być fabrycznie nowy (nie pochodzący z ekspozycji i wystaw), </w:t>
      </w:r>
      <w:r w:rsidR="00A4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41AAD"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jakości, spełniać wymagane polskim prawem normy i być sprawny technicznie.</w:t>
      </w:r>
    </w:p>
    <w:p w:rsidR="00A41AAD" w:rsidRPr="002C13CD" w:rsidRDefault="00A41AAD" w:rsidP="00A41AAD">
      <w:pPr>
        <w:spacing w:before="100" w:beforeAutospacing="1" w:after="142" w:line="23" w:lineRule="atLeast"/>
        <w:ind w:right="-1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C1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zastrzega sobie prawo do modyfikowania opisu przedmiotu zamówienia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</w:t>
      </w:r>
      <w:r w:rsidRPr="002C1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unieważnienia postępowania bez podania przyczyn.</w:t>
      </w:r>
    </w:p>
    <w:p w:rsidR="00A41AAD" w:rsidRPr="002C13CD" w:rsidRDefault="00A41AAD" w:rsidP="004415E9">
      <w:pPr>
        <w:spacing w:before="100" w:beforeAutospacing="1" w:after="142" w:line="360" w:lineRule="auto"/>
        <w:ind w:left="284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3F31CF" w:rsidRPr="003F31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nie </w:t>
      </w:r>
      <w:r w:rsidRPr="003F3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dopuszcza</w:t>
      </w:r>
      <w:r w:rsidR="003F3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składania</w:t>
      </w: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ofert częściowych</w:t>
      </w:r>
      <w:r w:rsidR="003F3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A41AAD" w:rsidRDefault="00A41AAD" w:rsidP="00A41AAD">
      <w:pPr>
        <w:spacing w:before="100" w:beforeAutospacing="1" w:after="142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Kody CPV dla części 1 i 2:</w:t>
      </w: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39162100-6 – pomoce dydaktyczne </w:t>
      </w: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Kody CPV dla części 3:</w:t>
      </w: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72700000-7 – usługi w zakresie sieci komputerowej</w:t>
      </w:r>
      <w:r w:rsidRPr="002C1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45317000-2 – inne instalacje elektryczne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</w:p>
    <w:p w:rsidR="00A41AAD" w:rsidRDefault="00A41AAD" w:rsidP="00A41AAD">
      <w:pPr>
        <w:pStyle w:val="Akapitzlist"/>
        <w:spacing w:before="100" w:beforeAutospacing="1" w:after="0" w:line="23" w:lineRule="atLea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3B3C" w:rsidRDefault="00453B3C" w:rsidP="001C679A">
      <w:pPr>
        <w:pStyle w:val="Akapitzlist"/>
        <w:numPr>
          <w:ilvl w:val="0"/>
          <w:numId w:val="18"/>
        </w:numPr>
        <w:spacing w:before="100" w:beforeAutospacing="1" w:after="0" w:line="23" w:lineRule="atLeast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ZAMÓWIENIA</w:t>
      </w:r>
    </w:p>
    <w:p w:rsidR="006F5E0D" w:rsidRPr="00453B3C" w:rsidRDefault="006F5E0D" w:rsidP="006F5E0D">
      <w:pPr>
        <w:pStyle w:val="Akapitzlist"/>
        <w:spacing w:before="100" w:beforeAutospacing="1" w:after="0" w:line="23" w:lineRule="atLeast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4456" w:rsidRDefault="002A4456" w:rsidP="006F5E0D">
      <w:pPr>
        <w:pStyle w:val="Akapitzlist"/>
        <w:numPr>
          <w:ilvl w:val="0"/>
          <w:numId w:val="19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6F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656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6F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 od otrzymania zamówienia.</w:t>
      </w:r>
    </w:p>
    <w:p w:rsidR="002A4456" w:rsidRDefault="002A4456" w:rsidP="006F5E0D">
      <w:pPr>
        <w:pStyle w:val="Akapitzlist"/>
        <w:numPr>
          <w:ilvl w:val="0"/>
          <w:numId w:val="19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gwarancji: </w:t>
      </w:r>
      <w:r w:rsidRPr="006F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gwara</w:t>
      </w:r>
      <w:r w:rsidR="00C70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ncją producenta (nie krótszy niż 2 lata)</w:t>
      </w:r>
    </w:p>
    <w:p w:rsidR="002A4456" w:rsidRDefault="002A4456" w:rsidP="006F5E0D">
      <w:pPr>
        <w:pStyle w:val="Akapitzlist"/>
        <w:numPr>
          <w:ilvl w:val="0"/>
          <w:numId w:val="19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płatności: </w:t>
      </w:r>
      <w:r w:rsidRPr="006F5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 od otrzymania faktury.</w:t>
      </w:r>
    </w:p>
    <w:p w:rsidR="00FD630B" w:rsidRDefault="00FD630B" w:rsidP="006F5E0D">
      <w:pPr>
        <w:pStyle w:val="Akapitzlist"/>
        <w:numPr>
          <w:ilvl w:val="0"/>
          <w:numId w:val="19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6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Faktura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przedmiot zamówienia wystawiona będzie na:</w:t>
      </w:r>
    </w:p>
    <w:p w:rsidR="00A93A08" w:rsidRPr="00A850A4" w:rsidRDefault="00A93A08" w:rsidP="00A93A08">
      <w:pPr>
        <w:pStyle w:val="Akapitzlist"/>
        <w:spacing w:before="100" w:beforeAutospacing="1"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NABYWCA: </w:t>
      </w:r>
    </w:p>
    <w:p w:rsidR="00A93A08" w:rsidRDefault="00A93A08" w:rsidP="00A93A08">
      <w:pPr>
        <w:pStyle w:val="Akapitzlist"/>
        <w:spacing w:before="100" w:beforeAutospacing="1" w:after="0" w:line="23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Celestynów, ul. Regucka 3, 05-430 Celestynów, NIP 532-105-76-50</w:t>
      </w:r>
    </w:p>
    <w:p w:rsidR="00A93A08" w:rsidRPr="00A850A4" w:rsidRDefault="00A93A08" w:rsidP="00A93A08">
      <w:pPr>
        <w:pStyle w:val="Akapitzlist"/>
        <w:spacing w:before="100" w:beforeAutospacing="1"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ODBIORCA: </w:t>
      </w:r>
    </w:p>
    <w:p w:rsidR="00A93A08" w:rsidRPr="00FD630B" w:rsidRDefault="00A93A08" w:rsidP="00A850A4">
      <w:pPr>
        <w:pStyle w:val="Akapitzlist"/>
        <w:spacing w:before="100" w:beforeAutospacing="1" w:after="0" w:line="23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Szkolno-Przedszkolny w Starej Wsi, ul. Fabryczna 6, 05-430 Celestynów</w:t>
      </w:r>
    </w:p>
    <w:p w:rsidR="002A4456" w:rsidRPr="006F5E0D" w:rsidRDefault="002A4456" w:rsidP="006F5E0D">
      <w:pPr>
        <w:pStyle w:val="Akapitzlist"/>
        <w:numPr>
          <w:ilvl w:val="0"/>
          <w:numId w:val="19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E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wykonania zamówienia:</w:t>
      </w:r>
    </w:p>
    <w:p w:rsidR="002A4456" w:rsidRPr="002C13CD" w:rsidRDefault="002A4456" w:rsidP="002A4456">
      <w:pPr>
        <w:spacing w:before="100" w:beforeAutospacing="1" w:after="0" w:line="23" w:lineRule="atLeast"/>
        <w:ind w:right="-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Szkolno – Przedszkolny </w:t>
      </w:r>
      <w:r w:rsidR="00C2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Starej</w:t>
      </w: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Wsi, ul. Fabryczna 6, 05-430 Celestynów</w:t>
      </w:r>
      <w:r w:rsidR="00A41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(budynek szkoły)</w:t>
      </w: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152342" w:rsidRPr="00453B3C" w:rsidRDefault="00152342" w:rsidP="00A850A4">
      <w:pPr>
        <w:pStyle w:val="Akapitzlist"/>
        <w:numPr>
          <w:ilvl w:val="0"/>
          <w:numId w:val="18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B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I OŚWIADCZEŃ, KTÓRE NALEŻY ZAŁĄCZYĆ DO OFERTY</w:t>
      </w:r>
    </w:p>
    <w:p w:rsidR="00152342" w:rsidRPr="002C13CD" w:rsidRDefault="00152342" w:rsidP="00152342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przez Wykonawcę spełniania warunków udziału w postępowaniu do oferty załączyć należy:</w:t>
      </w:r>
    </w:p>
    <w:p w:rsidR="00152342" w:rsidRPr="006F5E0D" w:rsidRDefault="00152342" w:rsidP="00152342">
      <w:pPr>
        <w:pStyle w:val="Akapitzlist"/>
        <w:numPr>
          <w:ilvl w:val="1"/>
          <w:numId w:val="20"/>
        </w:numPr>
        <w:spacing w:before="100" w:beforeAutospacing="1"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Formularz oferty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załącznik nr 1 do zaproszenia do składania ofert,</w:t>
      </w:r>
    </w:p>
    <w:p w:rsidR="00152342" w:rsidRDefault="00152342" w:rsidP="00152342">
      <w:pPr>
        <w:pStyle w:val="Akapitzlist"/>
        <w:numPr>
          <w:ilvl w:val="1"/>
          <w:numId w:val="20"/>
        </w:numPr>
        <w:spacing w:before="100" w:beforeAutospacing="1" w:after="0" w:line="23" w:lineRule="atLeast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spełnianiu warunków udziału w postępowaniu</w:t>
      </w:r>
      <w:r w:rsidRPr="006F5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stanowiącym załącznik nr 2 do zapytania ofertowego.</w:t>
      </w:r>
    </w:p>
    <w:p w:rsidR="006C405E" w:rsidRDefault="006C405E" w:rsidP="006C405E">
      <w:pPr>
        <w:pStyle w:val="Akapitzlist"/>
        <w:spacing w:before="100" w:beforeAutospacing="1" w:after="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5E" w:rsidRDefault="006C405E" w:rsidP="006C405E">
      <w:pPr>
        <w:pStyle w:val="Akapitzlist"/>
        <w:spacing w:before="100" w:beforeAutospacing="1" w:after="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5E" w:rsidRDefault="006C405E" w:rsidP="006C405E">
      <w:pPr>
        <w:pStyle w:val="Akapitzlist"/>
        <w:spacing w:before="100" w:beforeAutospacing="1" w:after="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716" w:rsidRPr="006F5E0D" w:rsidRDefault="00293716" w:rsidP="00293716">
      <w:pPr>
        <w:pStyle w:val="Akapitzlist"/>
        <w:spacing w:before="100" w:beforeAutospacing="1" w:after="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342" w:rsidRDefault="00293716" w:rsidP="00152342">
      <w:pPr>
        <w:pStyle w:val="Akapitzlist"/>
        <w:numPr>
          <w:ilvl w:val="0"/>
          <w:numId w:val="18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</w:t>
      </w:r>
      <w:r w:rsidRPr="00807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</w:t>
      </w:r>
      <w:r w:rsidR="00A1214F" w:rsidRPr="00443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807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07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PRZYGOTOWANIA OFERTY</w:t>
      </w:r>
    </w:p>
    <w:p w:rsidR="00C759F3" w:rsidRDefault="00C759F3" w:rsidP="00C759F3">
      <w:pPr>
        <w:pStyle w:val="Akapitzlist"/>
        <w:spacing w:before="100" w:beforeAutospacing="1" w:after="0" w:line="23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0CA" w:rsidRDefault="00293716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powinna zostać sporządzona zgodnie ze wzorem stanowiącym załącznik </w:t>
      </w:r>
      <w:r w:rsidR="00A85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do </w:t>
      </w:r>
      <w:r w:rsidR="001220CA" w:rsidRPr="00122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ofertowego oraz podpisana przez </w:t>
      </w:r>
      <w:r w:rsidR="001220CA" w:rsidRPr="00D6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</w:t>
      </w:r>
      <w:r w:rsidR="00D63869" w:rsidRPr="00D6386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upoważnioną</w:t>
      </w:r>
      <w:r w:rsidR="00A12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1220CA" w:rsidRPr="001220C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 wykonawcy.</w:t>
      </w:r>
    </w:p>
    <w:p w:rsidR="001220CA" w:rsidRDefault="001220CA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</w:t>
      </w:r>
      <w:r w:rsidR="00D5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złożyć tylko jedna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której może być </w:t>
      </w:r>
      <w:r w:rsidR="00D512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aproponowana</w:t>
      </w:r>
      <w:r w:rsidR="00D51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jedna cena.</w:t>
      </w:r>
    </w:p>
    <w:p w:rsidR="00D512BB" w:rsidRPr="00345CB1" w:rsidRDefault="00695957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45C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</w:t>
      </w:r>
      <w:r w:rsidR="00D512BB" w:rsidRPr="00345C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45CB1" w:rsidRPr="00345C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nie</w:t>
      </w:r>
      <w:r w:rsidR="00345C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512BB" w:rsidRPr="00345C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przewiduje skład</w:t>
      </w:r>
      <w:r w:rsidR="00656C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bookmarkStart w:id="0" w:name="_GoBack"/>
      <w:bookmarkEnd w:id="0"/>
      <w:r w:rsidR="00D512BB" w:rsidRPr="00345C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ni</w:t>
      </w:r>
      <w:r w:rsidR="00345C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D512BB" w:rsidRPr="00345C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ofert częściowych i wariantowych.</w:t>
      </w:r>
    </w:p>
    <w:p w:rsidR="00D512BB" w:rsidRDefault="00D512BB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języku polskim. Wszelkie dokumenty składane </w:t>
      </w:r>
      <w:r w:rsidR="00A85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postępowania sporządzone w języku obcym należy składać wraz </w:t>
      </w:r>
      <w:r w:rsidR="00A85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tłumaczeniem na język polski.</w:t>
      </w:r>
    </w:p>
    <w:p w:rsidR="00D512BB" w:rsidRDefault="00D512BB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są składane w formie oryginału lub kopi poświadczonej za zgodność </w:t>
      </w:r>
      <w:r w:rsidR="00A850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 przez wykonawcę z datą i czytelnym podpisem.</w:t>
      </w:r>
    </w:p>
    <w:p w:rsidR="00D512BB" w:rsidRDefault="00D512BB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miejsca w ofercie, w których wykonawca naniósł poprawki lub zmiany wpisanej przez siebie treści muszą być parafowane przez osobę uprawnioną </w:t>
      </w:r>
      <w:r w:rsidR="00D20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reprezentacji wykonawcy.</w:t>
      </w:r>
    </w:p>
    <w:p w:rsidR="00D512BB" w:rsidRDefault="002A16DF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 związani ofertą przez okres 30 dni. Bieg terminu związania ofertą rozpoczyna się z upływem terminu składania ofert. Jeżeli wykonawca, którego oferta została wybrana, jako najkorzystniejsza, uchyla się od zawarcia umowy w sprawie zamówienia, zamawiający może wybrać ofertę najkorzystniejszą spośród pozostałych ofert, bez przeprowadzania ich ponownej oceny.</w:t>
      </w:r>
    </w:p>
    <w:p w:rsidR="002A16DF" w:rsidRDefault="002A16DF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składania ofert, w szczególnie uzasadnionych przypadkach zamawiający może zmodyfikować treść zapytania ofertowego. Dokonana modyfikacja zostanie niezwłocznie przekazana wszystkim wykona</w:t>
      </w:r>
      <w:r w:rsidR="004435DD" w:rsidRPr="004435DD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r w:rsidR="004435DD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zamieszczona </w:t>
      </w:r>
      <w:r w:rsidR="00D20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F15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zamawiającego. </w:t>
      </w:r>
    </w:p>
    <w:p w:rsidR="00F15A77" w:rsidRDefault="00F15A77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zamknąć postępowanie bez wybrania żadnej oferty w przypadku, gdy żadna ze złożonych ofert nie odpowiada warunkom określonym przez zamawiającego.</w:t>
      </w:r>
    </w:p>
    <w:p w:rsidR="00255622" w:rsidRDefault="00255622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A850A4" w:rsidRDefault="00A850A4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niekompletne i nie potwierdzające spełnienia warunków udziału </w:t>
      </w:r>
      <w:r w:rsidR="00C7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nie będą rozpatrywane.</w:t>
      </w:r>
    </w:p>
    <w:p w:rsidR="00255622" w:rsidRDefault="00255622" w:rsidP="001220CA">
      <w:pPr>
        <w:pStyle w:val="Akapitzlist"/>
        <w:numPr>
          <w:ilvl w:val="0"/>
          <w:numId w:val="21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w wyznaczonym terminie do wyjaśnień treści złożonej oferty lub uzupełnień złożonej oferty.</w:t>
      </w:r>
    </w:p>
    <w:p w:rsidR="00C759F3" w:rsidRPr="001220CA" w:rsidRDefault="00C759F3" w:rsidP="00C759F3">
      <w:pPr>
        <w:pStyle w:val="Akapitzlist"/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056A" w:rsidRDefault="00F1056A" w:rsidP="00F1056A">
      <w:pPr>
        <w:pStyle w:val="Akapitzlist"/>
        <w:numPr>
          <w:ilvl w:val="0"/>
          <w:numId w:val="18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OBLICZENIA CENY</w:t>
      </w:r>
    </w:p>
    <w:p w:rsidR="00C759F3" w:rsidRPr="00F1056A" w:rsidRDefault="00C759F3" w:rsidP="00C759F3">
      <w:pPr>
        <w:pStyle w:val="Akapitzlist"/>
        <w:spacing w:before="100" w:beforeAutospacing="1" w:after="0" w:line="23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056A" w:rsidRDefault="00F1056A" w:rsidP="004B56CA">
      <w:pPr>
        <w:pStyle w:val="Akapitzlist"/>
        <w:numPr>
          <w:ilvl w:val="0"/>
          <w:numId w:val="22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powinna zawierać </w:t>
      </w:r>
      <w:r w:rsidR="004B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zobowiązania (koszty) niezbędne </w:t>
      </w:r>
      <w:r w:rsidR="00D20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5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prawidłowego wykonania zamówienia, musi być podana cyfrowo i słownie </w:t>
      </w:r>
      <w:r w:rsidR="00C7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56CA">
        <w:rPr>
          <w:rFonts w:ascii="Times New Roman" w:eastAsia="Times New Roman" w:hAnsi="Times New Roman" w:cs="Times New Roman"/>
          <w:sz w:val="24"/>
          <w:szCs w:val="24"/>
          <w:lang w:eastAsia="pl-PL"/>
        </w:rPr>
        <w:t>z wyodrębnieniem należnego podatku VAT z dokładnością do dwóch miejsc po przecinku.</w:t>
      </w:r>
    </w:p>
    <w:p w:rsidR="004B56CA" w:rsidRDefault="004B56CA" w:rsidP="004B56CA">
      <w:pPr>
        <w:pStyle w:val="Akapitzlist"/>
        <w:numPr>
          <w:ilvl w:val="0"/>
          <w:numId w:val="22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określi wartość oferty z uwzględnieniem wszystkich kosztów niezbędnych do prawidłowego zrealizowania zamówienia wynikających wprost </w:t>
      </w:r>
      <w:r w:rsidR="00C7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zapytania ofertowego oraz załączników do zapytania oraz ujmie wszystkie inne koszty i składniki w nich nie zawarte, a bez których nie można wykonać zamówienia.</w:t>
      </w:r>
    </w:p>
    <w:p w:rsidR="004B56CA" w:rsidRDefault="004B56CA" w:rsidP="004B56CA">
      <w:pPr>
        <w:pStyle w:val="Akapitzlist"/>
        <w:numPr>
          <w:ilvl w:val="0"/>
          <w:numId w:val="22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uzyskania wszelkich niezbędnych informacji, które mogą być konieczne do prawidłowej wyceny przedmiotu zamówienia </w:t>
      </w:r>
      <w:r w:rsidR="00D662BC">
        <w:rPr>
          <w:rFonts w:ascii="Times New Roman" w:eastAsia="Times New Roman" w:hAnsi="Times New Roman" w:cs="Times New Roman"/>
          <w:sz w:val="24"/>
          <w:szCs w:val="24"/>
          <w:lang w:eastAsia="pl-PL"/>
        </w:rPr>
        <w:t>i zawarcia umowy, gdyż wyklucza się możliwość roszczeń wykonawcy związanych z błędnym skalkulowaniem ceny lub pominięciem elementów niezbędnych do prawidłowego wykonania zamówienia.</w:t>
      </w:r>
    </w:p>
    <w:p w:rsidR="00255622" w:rsidRDefault="00D662BC" w:rsidP="00D662BC">
      <w:pPr>
        <w:pStyle w:val="Akapitzlist"/>
        <w:numPr>
          <w:ilvl w:val="0"/>
          <w:numId w:val="22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określona w ofercie powinna obejmować wszystkie koszty niezbędne </w:t>
      </w:r>
      <w:r w:rsidR="00D20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prawidłowej realizacji przedmiotu zamówienia w tym upusty i rabaty oraz koszty dostawy do siedziby zamawiającego.</w:t>
      </w:r>
    </w:p>
    <w:p w:rsidR="00D20A0E" w:rsidRDefault="00D20A0E" w:rsidP="00C759F3">
      <w:pPr>
        <w:pStyle w:val="Akapitzlist"/>
        <w:spacing w:before="100" w:beforeAutospacing="1" w:after="0" w:line="23" w:lineRule="atLeast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6D" w:rsidRPr="00D662BC" w:rsidRDefault="00F8466D" w:rsidP="00C759F3">
      <w:pPr>
        <w:pStyle w:val="Akapitzlist"/>
        <w:spacing w:before="100" w:beforeAutospacing="1" w:after="0" w:line="23" w:lineRule="atLeast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FDA" w:rsidRDefault="00D662BC" w:rsidP="00C759F3">
      <w:pPr>
        <w:pStyle w:val="Akapitzlist"/>
        <w:numPr>
          <w:ilvl w:val="0"/>
          <w:numId w:val="18"/>
        </w:numPr>
        <w:spacing w:before="100" w:beforeAutospacing="1"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KRYTERIÓW, KTÓRYMI ZA</w:t>
      </w:r>
      <w:r w:rsidR="00A1214F" w:rsidRPr="00E53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E53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WIAJĄCY </w:t>
      </w:r>
      <w:r w:rsidR="00BB1F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SIĘ KIEROWAŁ PRZY WYBORZE OFERTY</w:t>
      </w:r>
    </w:p>
    <w:p w:rsidR="00C759F3" w:rsidRDefault="00C759F3" w:rsidP="00C759F3">
      <w:pPr>
        <w:pStyle w:val="Akapitzlist"/>
        <w:spacing w:before="100" w:beforeAutospacing="1" w:after="0" w:line="23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1FDA" w:rsidRDefault="00BB1FDA" w:rsidP="00BB1FDA">
      <w:pPr>
        <w:pStyle w:val="Akapitzlist"/>
        <w:numPr>
          <w:ilvl w:val="0"/>
          <w:numId w:val="24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ważn</w:t>
      </w:r>
      <w:r w:rsidR="00D20A0E">
        <w:rPr>
          <w:rFonts w:ascii="Times New Roman" w:eastAsia="Times New Roman" w:hAnsi="Times New Roman" w:cs="Times New Roman"/>
          <w:sz w:val="24"/>
          <w:szCs w:val="24"/>
          <w:lang w:eastAsia="pl-PL"/>
        </w:rPr>
        <w:t>ych ofert zamawiający będzie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kierował następującym kryterium: </w:t>
      </w:r>
    </w:p>
    <w:p w:rsidR="00BB1FDA" w:rsidRDefault="00BB1FDA" w:rsidP="00BB1FDA">
      <w:pPr>
        <w:pStyle w:val="Akapitzlist"/>
        <w:spacing w:before="100" w:beforeAutospacing="1" w:after="0" w:line="23" w:lineRule="atLeast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cena - 100 %</w:t>
      </w:r>
    </w:p>
    <w:p w:rsidR="00BB1FDA" w:rsidRDefault="00BB1FDA" w:rsidP="00BB1FDA">
      <w:pPr>
        <w:pStyle w:val="Akapitzlist"/>
        <w:numPr>
          <w:ilvl w:val="0"/>
          <w:numId w:val="24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możliwych do uzyskania punktów wynosi 100. Wszystkie obliczenia będą dokonywane z dokładnością do dwóch miejsc po przecinku. Zamawiający przyzna zamówienie wykonawcy, który zdobędzie najwyższą ilość punktów.</w:t>
      </w:r>
    </w:p>
    <w:p w:rsidR="00C759F3" w:rsidRDefault="00C759F3" w:rsidP="00C759F3">
      <w:pPr>
        <w:pStyle w:val="Akapitzlist"/>
        <w:spacing w:before="100" w:beforeAutospacing="1" w:after="0" w:line="23" w:lineRule="atLeast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B3C" w:rsidRDefault="00453B3C" w:rsidP="00152342">
      <w:pPr>
        <w:pStyle w:val="Akapitzlist"/>
        <w:numPr>
          <w:ilvl w:val="0"/>
          <w:numId w:val="18"/>
        </w:num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C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1C2F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TERMIN SKŁADANIA OFERT</w:t>
      </w:r>
    </w:p>
    <w:p w:rsidR="00FF6A8A" w:rsidRPr="00FF6A8A" w:rsidRDefault="001C2F8E" w:rsidP="00FF6A8A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zapakowaną </w:t>
      </w:r>
      <w:r w:rsidR="00FF6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oznaczoną zgodnie z ust. </w:t>
      </w:r>
      <w:r w:rsidR="00A1214F" w:rsidRPr="00E536D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F6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dostarczyć do siedziby zamawiającego tj.: Zespół Szkolno-Przedszkolny w Starej Wsi, ul. Fabryczna 6, </w:t>
      </w:r>
      <w:r w:rsidR="00FF6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05-430 Celestynów.</w:t>
      </w:r>
    </w:p>
    <w:p w:rsidR="001C2F8E" w:rsidRPr="00704E25" w:rsidRDefault="00FF6A8A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04E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Termin składania ofert upływa dnia </w:t>
      </w:r>
      <w:r w:rsidR="00CC4438" w:rsidRPr="00704E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="00704E25" w:rsidRPr="00704E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9</w:t>
      </w:r>
      <w:r w:rsidR="00CC4438" w:rsidRPr="00704E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.11</w:t>
      </w:r>
      <w:r w:rsidRPr="00704E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.2019 r. godz. 15.00 - liczy się data wpływu.</w:t>
      </w:r>
    </w:p>
    <w:p w:rsidR="001C2F8E" w:rsidRDefault="00FF6A8A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po </w:t>
      </w:r>
      <w:r w:rsidR="00D63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terminie, o którym mowa w pkt </w:t>
      </w:r>
      <w:r w:rsidR="00127D20">
        <w:rPr>
          <w:rFonts w:ascii="Times New Roman" w:eastAsia="Times New Roman" w:hAnsi="Times New Roman" w:cs="Times New Roman"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nie będą rozpatrywane.</w:t>
      </w:r>
    </w:p>
    <w:p w:rsidR="00FF6A8A" w:rsidRDefault="00FF6A8A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tylko 1 ofertę, ponosząc koszty jej przygotowania </w:t>
      </w:r>
      <w:r w:rsidR="00C7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złożenia.</w:t>
      </w:r>
    </w:p>
    <w:p w:rsidR="00FF6A8A" w:rsidRDefault="00FF6A8A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pod rygorem nieważności</w:t>
      </w:r>
      <w:r w:rsidR="00250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zamkniętej kopercie, gwarantującej zachowanie poufności i jej nienaruszalności do terminu otwarcia ofert. Zamawiający nie dopuszcza złożenia oferty w formie elektronicznej.</w:t>
      </w:r>
    </w:p>
    <w:p w:rsidR="00250EC9" w:rsidRDefault="00250EC9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zostać oznakowana w następujący sposób:</w:t>
      </w:r>
    </w:p>
    <w:p w:rsidR="000612EC" w:rsidRDefault="000612EC" w:rsidP="000612EC">
      <w:pPr>
        <w:pStyle w:val="Standard"/>
        <w:tabs>
          <w:tab w:val="left" w:pos="567"/>
        </w:tabs>
        <w:suppressAutoHyphens w:val="0"/>
        <w:spacing w:line="23" w:lineRule="atLeast"/>
        <w:ind w:left="72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3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0"/>
      </w:tblGrid>
      <w:tr w:rsidR="000612EC" w:rsidTr="00D6395C">
        <w:trPr>
          <w:trHeight w:val="75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EC" w:rsidRDefault="000612EC" w:rsidP="00D6395C">
            <w:pPr>
              <w:pStyle w:val="Standard"/>
              <w:tabs>
                <w:tab w:val="left" w:pos="567"/>
              </w:tabs>
              <w:suppressAutoHyphens w:val="0"/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SZKOLNO - PRZEDSZKOLNY W STAREJ WSI</w:t>
            </w:r>
          </w:p>
          <w:p w:rsidR="000612EC" w:rsidRDefault="000612EC" w:rsidP="00D6395C">
            <w:pPr>
              <w:pStyle w:val="Standard"/>
              <w:tabs>
                <w:tab w:val="left" w:pos="567"/>
              </w:tabs>
              <w:suppressAutoHyphens w:val="0"/>
              <w:spacing w:line="23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UL. FABRYCZNA 6, 05-430 CELESTYNÓW</w:t>
            </w:r>
          </w:p>
        </w:tc>
      </w:tr>
    </w:tbl>
    <w:p w:rsidR="000612EC" w:rsidRDefault="000612EC" w:rsidP="000612EC">
      <w:pPr>
        <w:pStyle w:val="Standard"/>
        <w:tabs>
          <w:tab w:val="left" w:pos="567"/>
        </w:tabs>
        <w:suppressAutoHyphens w:val="0"/>
        <w:spacing w:line="23" w:lineRule="atLeast"/>
        <w:ind w:left="720"/>
        <w:jc w:val="both"/>
        <w:rPr>
          <w:rFonts w:ascii="Times New Roman" w:hAnsi="Times New Roman" w:cs="Times New Roman"/>
        </w:rPr>
      </w:pPr>
    </w:p>
    <w:p w:rsidR="000612EC" w:rsidRDefault="000612EC" w:rsidP="000612EC">
      <w:pPr>
        <w:pStyle w:val="Standard"/>
        <w:suppressAutoHyphens w:val="0"/>
        <w:spacing w:line="23" w:lineRule="atLeast"/>
        <w:ind w:left="720"/>
        <w:jc w:val="both"/>
      </w:pPr>
      <w:r>
        <w:rPr>
          <w:rFonts w:ascii="Times New Roman" w:hAnsi="Times New Roman" w:cs="Times New Roman"/>
        </w:rPr>
        <w:t>oraz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napis:</w:t>
      </w:r>
    </w:p>
    <w:p w:rsidR="000612EC" w:rsidRDefault="000612EC" w:rsidP="000612EC">
      <w:pPr>
        <w:pStyle w:val="Standard"/>
        <w:suppressAutoHyphens w:val="0"/>
        <w:spacing w:line="23" w:lineRule="atLeast"/>
        <w:ind w:left="720"/>
        <w:jc w:val="both"/>
        <w:rPr>
          <w:rFonts w:ascii="Times New Roman" w:hAnsi="Times New Roman" w:cs="Times New Roman"/>
        </w:rPr>
      </w:pPr>
    </w:p>
    <w:tbl>
      <w:tblPr>
        <w:tblW w:w="9490" w:type="dxa"/>
        <w:tblInd w:w="3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0"/>
      </w:tblGrid>
      <w:tr w:rsidR="000612EC" w:rsidTr="00D6395C">
        <w:trPr>
          <w:trHeight w:val="119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EC" w:rsidRDefault="000612EC" w:rsidP="00D6395C">
            <w:pPr>
              <w:pStyle w:val="Standard"/>
              <w:suppressAutoHyphens w:val="0"/>
              <w:snapToGrid w:val="0"/>
              <w:spacing w:line="23" w:lineRule="atLeast"/>
              <w:jc w:val="center"/>
            </w:pPr>
            <w:r>
              <w:rPr>
                <w:rFonts w:ascii="Times New Roman" w:hAnsi="Times New Roman" w:cs="Times New Roman"/>
              </w:rPr>
              <w:t>Oferta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postępowaniu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</w:p>
          <w:p w:rsidR="000612EC" w:rsidRDefault="000612EC" w:rsidP="00D6395C">
            <w:pPr>
              <w:pStyle w:val="Standard"/>
              <w:suppressAutoHyphens w:val="0"/>
              <w:spacing w:line="23" w:lineRule="atLeast"/>
              <w:jc w:val="center"/>
            </w:pPr>
            <w:r>
              <w:rPr>
                <w:b/>
                <w:bCs/>
              </w:rPr>
              <w:t>„</w:t>
            </w:r>
            <w:r w:rsidRPr="002C13CD">
              <w:rPr>
                <w:b/>
                <w:bCs/>
              </w:rPr>
              <w:t xml:space="preserve">Zakup sprzętu informatycznego i  innych niezbędnych urządzeń oraz jego montaż </w:t>
            </w:r>
            <w:r w:rsidR="00D6395C">
              <w:rPr>
                <w:b/>
                <w:bCs/>
              </w:rPr>
              <w:br/>
            </w:r>
            <w:r w:rsidRPr="002C13CD">
              <w:rPr>
                <w:b/>
                <w:bCs/>
              </w:rPr>
              <w:t>i konfiguracja, zakup oprogramowania i jego instalacja ‘’</w:t>
            </w:r>
            <w:r>
              <w:rPr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postępowania</w:t>
            </w:r>
            <w:r>
              <w:rPr>
                <w:rFonts w:ascii="Times New Roman" w:eastAsia="Calibri" w:hAnsi="Times New Roman" w:cs="Times New Roman"/>
              </w:rPr>
              <w:t xml:space="preserve"> 2/2019</w:t>
            </w:r>
          </w:p>
          <w:p w:rsidR="000612EC" w:rsidRDefault="000612EC" w:rsidP="00AC6656">
            <w:pPr>
              <w:pStyle w:val="Standard"/>
              <w:suppressAutoHyphens w:val="0"/>
              <w:spacing w:line="23" w:lineRule="atLeast"/>
              <w:jc w:val="center"/>
            </w:pPr>
            <w:r w:rsidRPr="00704E25">
              <w:rPr>
                <w:rFonts w:ascii="Times New Roman" w:hAnsi="Times New Roman" w:cs="Times New Roman"/>
                <w:color w:val="FF0000"/>
              </w:rPr>
              <w:t>Nie</w:t>
            </w:r>
            <w:r w:rsidRPr="00704E2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04E25">
              <w:rPr>
                <w:rFonts w:ascii="Times New Roman" w:hAnsi="Times New Roman" w:cs="Times New Roman"/>
                <w:color w:val="FF0000"/>
              </w:rPr>
              <w:t>otwierać</w:t>
            </w:r>
            <w:r w:rsidRPr="00704E2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704E25">
              <w:rPr>
                <w:rFonts w:ascii="Times New Roman" w:hAnsi="Times New Roman" w:cs="Times New Roman"/>
                <w:color w:val="FF0000"/>
              </w:rPr>
              <w:t>przez</w:t>
            </w:r>
            <w:r w:rsidRPr="00704E2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360558" w:rsidRPr="00704E25">
              <w:rPr>
                <w:rFonts w:ascii="Times New Roman" w:hAnsi="Times New Roman" w:cs="Times New Roman"/>
                <w:color w:val="FF0000"/>
              </w:rPr>
              <w:t xml:space="preserve">dniem </w:t>
            </w:r>
            <w:r w:rsidR="00CC4438" w:rsidRPr="00704E25">
              <w:rPr>
                <w:rFonts w:ascii="Times New Roman" w:hAnsi="Times New Roman" w:cs="Times New Roman"/>
                <w:color w:val="FF0000"/>
              </w:rPr>
              <w:t>2</w:t>
            </w:r>
            <w:r w:rsidR="00704E25">
              <w:rPr>
                <w:rFonts w:ascii="Times New Roman" w:hAnsi="Times New Roman" w:cs="Times New Roman"/>
                <w:color w:val="FF0000"/>
              </w:rPr>
              <w:t>9</w:t>
            </w:r>
            <w:r w:rsidR="00CC4438" w:rsidRPr="00704E25">
              <w:rPr>
                <w:rFonts w:ascii="Times New Roman" w:hAnsi="Times New Roman" w:cs="Times New Roman"/>
                <w:color w:val="FF0000"/>
              </w:rPr>
              <w:t>.11</w:t>
            </w:r>
            <w:r w:rsidRPr="00704E25">
              <w:rPr>
                <w:rFonts w:ascii="Times New Roman" w:hAnsi="Times New Roman" w:cs="Times New Roman"/>
                <w:color w:val="FF0000"/>
              </w:rPr>
              <w:t>.</w:t>
            </w:r>
            <w:r w:rsidRPr="00704E25">
              <w:rPr>
                <w:rFonts w:ascii="Times New Roman" w:eastAsia="Calibri" w:hAnsi="Times New Roman" w:cs="Times New Roman"/>
                <w:color w:val="FF0000"/>
              </w:rPr>
              <w:t xml:space="preserve">2019 r. </w:t>
            </w:r>
            <w:r w:rsidRPr="00704E25">
              <w:rPr>
                <w:rFonts w:ascii="Times New Roman" w:hAnsi="Times New Roman" w:cs="Times New Roman"/>
                <w:color w:val="FF0000"/>
              </w:rPr>
              <w:t>godz.</w:t>
            </w:r>
            <w:r w:rsidRPr="00704E25">
              <w:rPr>
                <w:rFonts w:ascii="Times New Roman" w:eastAsia="Calibri" w:hAnsi="Times New Roman" w:cs="Times New Roman"/>
                <w:color w:val="FF0000"/>
              </w:rPr>
              <w:t xml:space="preserve"> 15.</w:t>
            </w:r>
            <w:r w:rsidR="00360558" w:rsidRPr="00704E25">
              <w:rPr>
                <w:rFonts w:ascii="Times New Roman" w:eastAsia="Calibri" w:hAnsi="Times New Roman" w:cs="Times New Roman"/>
                <w:color w:val="FF0000"/>
              </w:rPr>
              <w:t>00</w:t>
            </w:r>
          </w:p>
        </w:tc>
      </w:tr>
    </w:tbl>
    <w:p w:rsidR="00D6395C" w:rsidRDefault="00D6395C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Koperta powinna zawierać także nazwę i adres wykonawcy ( dopuszcza się pieczątkę wykonawcy).</w:t>
      </w:r>
    </w:p>
    <w:p w:rsidR="00D6395C" w:rsidRDefault="00D6395C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przed terminem do składania ofert, zmienić lub wycofać złożoną przez siebie ofertę pod warunkiem, że zamawiający otrzyma pisemne powiadomienie o wprowadzeniu zmian lub wycofaniu oferty przed upływem terminu wyznaczonym do składania ofert.</w:t>
      </w:r>
    </w:p>
    <w:p w:rsidR="00D6395C" w:rsidRDefault="00D6395C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o wprowadzeniu zmian lub wycofaniu oferty  musi być oznaczone jak określa pkt 5 oraz dodatkowo opisane, zmiana lub wycofanie.</w:t>
      </w:r>
    </w:p>
    <w:p w:rsidR="00D6395C" w:rsidRDefault="00D6395C" w:rsidP="001C2F8E">
      <w:pPr>
        <w:numPr>
          <w:ilvl w:val="5"/>
          <w:numId w:val="14"/>
        </w:numPr>
        <w:tabs>
          <w:tab w:val="clear" w:pos="4320"/>
        </w:tabs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wprowadzić jakichkolwiek zmian w treści złożonej </w:t>
      </w:r>
      <w:r w:rsidR="00AB3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</w:t>
      </w:r>
      <w:r w:rsidR="00AB358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składania ofert.</w:t>
      </w:r>
    </w:p>
    <w:p w:rsidR="00AB3589" w:rsidRDefault="00AB3589" w:rsidP="00C759F3">
      <w:pPr>
        <w:spacing w:before="100" w:beforeAutospacing="1" w:after="0" w:line="23" w:lineRule="atLeast"/>
        <w:ind w:left="1134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5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POROZUMIEWANIA SIĘ WYKONAWCÓW </w:t>
      </w:r>
      <w:r w:rsidR="00C75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C759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AMAWIAJĄCYM</w:t>
      </w:r>
    </w:p>
    <w:p w:rsidR="00AB3589" w:rsidRDefault="00AB3589" w:rsidP="00AB3589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 wnioski, zawiadomienia oraz informacje Strony mogą przekazywać sobie za pomocą poczty elektronicznej z zastrzeżeniem, że oferta wykonawcy pod rygorem nieważności musi być złożona na piśmie.</w:t>
      </w:r>
    </w:p>
    <w:p w:rsidR="00AB3589" w:rsidRDefault="00D964D8" w:rsidP="00AB3589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kontaktu z wykonawcami jest Elżbieta Osuch, e-mail: spstarawies@celestynow.pl</w:t>
      </w:r>
    </w:p>
    <w:p w:rsidR="00D964D8" w:rsidRDefault="00D964D8" w:rsidP="00AB3589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na żądanie drugiej strony niezwłocznie potwierdza fakt otrzymania przekazanych drogą elektroniczną oświadczeń, wniosków, zawiadomień, informacji itp.</w:t>
      </w:r>
    </w:p>
    <w:p w:rsidR="00D964D8" w:rsidRDefault="00D964D8" w:rsidP="00AB3589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składania ofert zamawiający może zmodyfikować treść zapytania ofertowego.</w:t>
      </w:r>
    </w:p>
    <w:p w:rsidR="00D964D8" w:rsidRDefault="00D964D8" w:rsidP="00AB3589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Dokonaną modyfikację zamawiający przekaże niezwłocznie wszystkim wykona</w:t>
      </w:r>
      <w:r w:rsidRPr="00E536D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74693" w:rsidRPr="00E536DB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otrzymali zapytanie ofertowe oraz zamieści na stronie internetowej. Wszystkie zmiany dokonane przez zamawiającego stają się wiążące </w:t>
      </w:r>
      <w:r w:rsidR="00552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wykonawców.</w:t>
      </w:r>
    </w:p>
    <w:p w:rsidR="00D964D8" w:rsidRDefault="00D964D8" w:rsidP="00AB3589">
      <w:pPr>
        <w:pStyle w:val="Akapitzlist"/>
        <w:numPr>
          <w:ilvl w:val="2"/>
          <w:numId w:val="18"/>
        </w:numPr>
        <w:spacing w:before="100" w:beforeAutospacing="1" w:after="0" w:line="23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przedłuży termin składania ofert, jeżeli w wyniku modyfikacji </w:t>
      </w:r>
      <w:r w:rsidR="00321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zapytania ofertowego niezbędny jest czas na wprowadzenie zmian w ofertach, </w:t>
      </w:r>
      <w:r w:rsidR="00C759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136E"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zostaną powiadomieni wszyscy wykonawcy, którym przekazano zapytanie ofertowe oraz informacja zostanie zamieszczona na stronie internetowej zamawiającego.</w:t>
      </w:r>
    </w:p>
    <w:p w:rsidR="0032136E" w:rsidRDefault="0032136E" w:rsidP="0032136E">
      <w:pPr>
        <w:pStyle w:val="Akapitzlist"/>
        <w:spacing w:before="100" w:beforeAutospacing="1" w:after="0" w:line="23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36E" w:rsidRDefault="0032136E" w:rsidP="0032136E">
      <w:pPr>
        <w:pStyle w:val="Akapitzlist"/>
        <w:spacing w:before="100" w:beforeAutospacing="1" w:after="0" w:line="23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36E" w:rsidRDefault="0032136E" w:rsidP="0032136E">
      <w:pPr>
        <w:pStyle w:val="Akapitzlist"/>
        <w:spacing w:before="100" w:beforeAutospacing="1" w:after="0" w:line="23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36E" w:rsidRPr="002C13CD" w:rsidRDefault="0032136E" w:rsidP="0032136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ZATWIERDZAM: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Elżbieta Osuch </w:t>
      </w:r>
    </w:p>
    <w:p w:rsidR="0032136E" w:rsidRPr="002C13CD" w:rsidRDefault="0032136E" w:rsidP="0032136E">
      <w:pPr>
        <w:spacing w:after="0" w:line="23" w:lineRule="atLeast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Szkolno – Przedszkolnego</w:t>
      </w:r>
    </w:p>
    <w:p w:rsidR="0032136E" w:rsidRPr="002C13CD" w:rsidRDefault="0032136E" w:rsidP="0032136E">
      <w:pPr>
        <w:spacing w:after="0" w:line="23" w:lineRule="atLeast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2C1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Starej Wsi</w:t>
      </w:r>
    </w:p>
    <w:p w:rsidR="0032136E" w:rsidRPr="002C13CD" w:rsidRDefault="0032136E" w:rsidP="0032136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36E" w:rsidRPr="002C13CD" w:rsidRDefault="0032136E" w:rsidP="00321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552C7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C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AB3589" w:rsidRPr="00AB3589" w:rsidRDefault="00AB3589" w:rsidP="00AB3589">
      <w:pPr>
        <w:pStyle w:val="Akapitzlist"/>
        <w:spacing w:before="100" w:beforeAutospacing="1" w:after="0" w:line="23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589" w:rsidRPr="00AB3589" w:rsidRDefault="00AB3589" w:rsidP="00AB3589">
      <w:pPr>
        <w:spacing w:before="100" w:beforeAutospacing="1" w:after="0" w:line="23" w:lineRule="atLea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3589" w:rsidRDefault="00AB3589" w:rsidP="00AB3589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589" w:rsidRDefault="00AB3589" w:rsidP="00AB3589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589" w:rsidRDefault="00AB3589" w:rsidP="00AB3589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589" w:rsidRDefault="00AB3589" w:rsidP="00AB3589">
      <w:pPr>
        <w:spacing w:before="100" w:beforeAutospacing="1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B3589" w:rsidSect="00FD68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C4" w:rsidRDefault="00D56CC4" w:rsidP="004415E9">
      <w:pPr>
        <w:spacing w:after="0" w:line="240" w:lineRule="auto"/>
      </w:pPr>
      <w:r>
        <w:separator/>
      </w:r>
    </w:p>
  </w:endnote>
  <w:endnote w:type="continuationSeparator" w:id="0">
    <w:p w:rsidR="00D56CC4" w:rsidRDefault="00D56CC4" w:rsidP="0044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89188"/>
      <w:docPartObj>
        <w:docPartGallery w:val="Page Numbers (Bottom of Page)"/>
        <w:docPartUnique/>
      </w:docPartObj>
    </w:sdtPr>
    <w:sdtEndPr/>
    <w:sdtContent>
      <w:p w:rsidR="00A850A4" w:rsidRDefault="00221D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C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50A4" w:rsidRDefault="00A85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C4" w:rsidRDefault="00D56CC4" w:rsidP="004415E9">
      <w:pPr>
        <w:spacing w:after="0" w:line="240" w:lineRule="auto"/>
      </w:pPr>
      <w:r>
        <w:separator/>
      </w:r>
    </w:p>
  </w:footnote>
  <w:footnote w:type="continuationSeparator" w:id="0">
    <w:p w:rsidR="00D56CC4" w:rsidRDefault="00D56CC4" w:rsidP="0044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34E"/>
    <w:multiLevelType w:val="hybridMultilevel"/>
    <w:tmpl w:val="67EAD514"/>
    <w:lvl w:ilvl="0" w:tplc="864804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CA0D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BD6"/>
    <w:multiLevelType w:val="hybridMultilevel"/>
    <w:tmpl w:val="25D4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FD4"/>
    <w:multiLevelType w:val="hybridMultilevel"/>
    <w:tmpl w:val="EEB4227A"/>
    <w:lvl w:ilvl="0" w:tplc="864804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786B"/>
    <w:multiLevelType w:val="hybridMultilevel"/>
    <w:tmpl w:val="0902F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3DB5"/>
    <w:multiLevelType w:val="hybridMultilevel"/>
    <w:tmpl w:val="F32CA4E0"/>
    <w:lvl w:ilvl="0" w:tplc="36E0A92E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C14C43"/>
    <w:multiLevelType w:val="multilevel"/>
    <w:tmpl w:val="B29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7713A"/>
    <w:multiLevelType w:val="multilevel"/>
    <w:tmpl w:val="9BA0F9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86D2C"/>
    <w:multiLevelType w:val="multilevel"/>
    <w:tmpl w:val="FB9C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B7742"/>
    <w:multiLevelType w:val="hybridMultilevel"/>
    <w:tmpl w:val="BC7A4E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B96766"/>
    <w:multiLevelType w:val="multilevel"/>
    <w:tmpl w:val="421CAD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102A2"/>
    <w:multiLevelType w:val="multilevel"/>
    <w:tmpl w:val="08A0587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2156D"/>
    <w:multiLevelType w:val="multilevel"/>
    <w:tmpl w:val="39D8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125FB"/>
    <w:multiLevelType w:val="multilevel"/>
    <w:tmpl w:val="8B3C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6407E"/>
    <w:multiLevelType w:val="multilevel"/>
    <w:tmpl w:val="F930430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7680A"/>
    <w:multiLevelType w:val="multilevel"/>
    <w:tmpl w:val="97A2BD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0E4B99"/>
    <w:multiLevelType w:val="hybridMultilevel"/>
    <w:tmpl w:val="D7CE7806"/>
    <w:lvl w:ilvl="0" w:tplc="95CA0D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82375"/>
    <w:multiLevelType w:val="multilevel"/>
    <w:tmpl w:val="DB82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45F6B"/>
    <w:multiLevelType w:val="hybridMultilevel"/>
    <w:tmpl w:val="D302815A"/>
    <w:lvl w:ilvl="0" w:tplc="36E0A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82644C"/>
    <w:multiLevelType w:val="multilevel"/>
    <w:tmpl w:val="0E02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1F341D"/>
    <w:multiLevelType w:val="multilevel"/>
    <w:tmpl w:val="1218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B1FD2"/>
    <w:multiLevelType w:val="hybridMultilevel"/>
    <w:tmpl w:val="32F42BD2"/>
    <w:lvl w:ilvl="0" w:tplc="A6549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71B3177"/>
    <w:multiLevelType w:val="multilevel"/>
    <w:tmpl w:val="644A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340814"/>
    <w:multiLevelType w:val="hybridMultilevel"/>
    <w:tmpl w:val="EECE1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D7A01"/>
    <w:multiLevelType w:val="multilevel"/>
    <w:tmpl w:val="90EE93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EB45B1"/>
    <w:multiLevelType w:val="multilevel"/>
    <w:tmpl w:val="8FD6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12832"/>
    <w:multiLevelType w:val="multilevel"/>
    <w:tmpl w:val="FE1E78F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19"/>
  </w:num>
  <w:num w:numId="5">
    <w:abstractNumId w:val="14"/>
  </w:num>
  <w:num w:numId="6">
    <w:abstractNumId w:val="24"/>
  </w:num>
  <w:num w:numId="7">
    <w:abstractNumId w:val="9"/>
  </w:num>
  <w:num w:numId="8">
    <w:abstractNumId w:val="12"/>
  </w:num>
  <w:num w:numId="9">
    <w:abstractNumId w:val="13"/>
  </w:num>
  <w:num w:numId="10">
    <w:abstractNumId w:val="7"/>
  </w:num>
  <w:num w:numId="11">
    <w:abstractNumId w:val="16"/>
  </w:num>
  <w:num w:numId="12">
    <w:abstractNumId w:val="5"/>
  </w:num>
  <w:num w:numId="13">
    <w:abstractNumId w:val="10"/>
  </w:num>
  <w:num w:numId="14">
    <w:abstractNumId w:val="21"/>
  </w:num>
  <w:num w:numId="15">
    <w:abstractNumId w:val="25"/>
  </w:num>
  <w:num w:numId="16">
    <w:abstractNumId w:val="11"/>
  </w:num>
  <w:num w:numId="17">
    <w:abstractNumId w:val="2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7"/>
  </w:num>
  <w:num w:numId="23">
    <w:abstractNumId w:val="4"/>
  </w:num>
  <w:num w:numId="24">
    <w:abstractNumId w:val="20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6"/>
    <w:rsid w:val="0003672F"/>
    <w:rsid w:val="00060748"/>
    <w:rsid w:val="000612EC"/>
    <w:rsid w:val="000774EC"/>
    <w:rsid w:val="000A1E9F"/>
    <w:rsid w:val="000B0154"/>
    <w:rsid w:val="000B73A4"/>
    <w:rsid w:val="000E0D0F"/>
    <w:rsid w:val="000E25B7"/>
    <w:rsid w:val="0010703C"/>
    <w:rsid w:val="001107D5"/>
    <w:rsid w:val="001220CA"/>
    <w:rsid w:val="00127D20"/>
    <w:rsid w:val="00150EB4"/>
    <w:rsid w:val="00152342"/>
    <w:rsid w:val="001618D3"/>
    <w:rsid w:val="00166130"/>
    <w:rsid w:val="001956A9"/>
    <w:rsid w:val="001A46F6"/>
    <w:rsid w:val="001C2F8E"/>
    <w:rsid w:val="001C679A"/>
    <w:rsid w:val="001D189D"/>
    <w:rsid w:val="001D2DE7"/>
    <w:rsid w:val="001F5117"/>
    <w:rsid w:val="00221D95"/>
    <w:rsid w:val="00241BA8"/>
    <w:rsid w:val="00244253"/>
    <w:rsid w:val="00250EC9"/>
    <w:rsid w:val="00255622"/>
    <w:rsid w:val="00277152"/>
    <w:rsid w:val="002914EA"/>
    <w:rsid w:val="00293716"/>
    <w:rsid w:val="002A16DF"/>
    <w:rsid w:val="002A4456"/>
    <w:rsid w:val="002B5C61"/>
    <w:rsid w:val="002B7794"/>
    <w:rsid w:val="002C13CD"/>
    <w:rsid w:val="002C3B42"/>
    <w:rsid w:val="002C63EC"/>
    <w:rsid w:val="002D4040"/>
    <w:rsid w:val="00303EE3"/>
    <w:rsid w:val="00305AA6"/>
    <w:rsid w:val="0032136E"/>
    <w:rsid w:val="00345CB1"/>
    <w:rsid w:val="00353356"/>
    <w:rsid w:val="00360558"/>
    <w:rsid w:val="0036065C"/>
    <w:rsid w:val="0039657C"/>
    <w:rsid w:val="003B5F89"/>
    <w:rsid w:val="003C728B"/>
    <w:rsid w:val="003D1210"/>
    <w:rsid w:val="003D3555"/>
    <w:rsid w:val="003F31CF"/>
    <w:rsid w:val="00402606"/>
    <w:rsid w:val="004075EC"/>
    <w:rsid w:val="004415E9"/>
    <w:rsid w:val="004435DD"/>
    <w:rsid w:val="00453B3C"/>
    <w:rsid w:val="00466FD1"/>
    <w:rsid w:val="00471300"/>
    <w:rsid w:val="00482C92"/>
    <w:rsid w:val="00493F77"/>
    <w:rsid w:val="004A011E"/>
    <w:rsid w:val="004B56CA"/>
    <w:rsid w:val="00534F41"/>
    <w:rsid w:val="00552C74"/>
    <w:rsid w:val="005A67F0"/>
    <w:rsid w:val="005F73F0"/>
    <w:rsid w:val="00641E20"/>
    <w:rsid w:val="00647441"/>
    <w:rsid w:val="00656161"/>
    <w:rsid w:val="00656CCC"/>
    <w:rsid w:val="00664884"/>
    <w:rsid w:val="00695957"/>
    <w:rsid w:val="006C405E"/>
    <w:rsid w:val="006D3319"/>
    <w:rsid w:val="006F36F6"/>
    <w:rsid w:val="006F5E0D"/>
    <w:rsid w:val="00704E25"/>
    <w:rsid w:val="007279A5"/>
    <w:rsid w:val="007C73ED"/>
    <w:rsid w:val="007D4CD0"/>
    <w:rsid w:val="007E22D4"/>
    <w:rsid w:val="007E75F3"/>
    <w:rsid w:val="00807CF3"/>
    <w:rsid w:val="008557F1"/>
    <w:rsid w:val="00876F9E"/>
    <w:rsid w:val="008924AD"/>
    <w:rsid w:val="009009FB"/>
    <w:rsid w:val="00911CAC"/>
    <w:rsid w:val="00951799"/>
    <w:rsid w:val="00973972"/>
    <w:rsid w:val="009A10BC"/>
    <w:rsid w:val="009A165A"/>
    <w:rsid w:val="009A346D"/>
    <w:rsid w:val="00A1214F"/>
    <w:rsid w:val="00A26FE4"/>
    <w:rsid w:val="00A41AAD"/>
    <w:rsid w:val="00A850A4"/>
    <w:rsid w:val="00A92278"/>
    <w:rsid w:val="00A93A08"/>
    <w:rsid w:val="00A96E3E"/>
    <w:rsid w:val="00AA7455"/>
    <w:rsid w:val="00AB3589"/>
    <w:rsid w:val="00AC6656"/>
    <w:rsid w:val="00AE137A"/>
    <w:rsid w:val="00B073A5"/>
    <w:rsid w:val="00B30667"/>
    <w:rsid w:val="00B36787"/>
    <w:rsid w:val="00B45C1D"/>
    <w:rsid w:val="00B7387E"/>
    <w:rsid w:val="00B94EC7"/>
    <w:rsid w:val="00BB0877"/>
    <w:rsid w:val="00BB1FDA"/>
    <w:rsid w:val="00BB67BF"/>
    <w:rsid w:val="00BB790F"/>
    <w:rsid w:val="00BE45AF"/>
    <w:rsid w:val="00BF0B41"/>
    <w:rsid w:val="00C242D3"/>
    <w:rsid w:val="00C43B89"/>
    <w:rsid w:val="00C701B2"/>
    <w:rsid w:val="00C74B91"/>
    <w:rsid w:val="00C759F3"/>
    <w:rsid w:val="00C94ADE"/>
    <w:rsid w:val="00CB0355"/>
    <w:rsid w:val="00CB11F9"/>
    <w:rsid w:val="00CB5CFA"/>
    <w:rsid w:val="00CC4438"/>
    <w:rsid w:val="00CF279B"/>
    <w:rsid w:val="00D20A0E"/>
    <w:rsid w:val="00D512BB"/>
    <w:rsid w:val="00D56CC4"/>
    <w:rsid w:val="00D63869"/>
    <w:rsid w:val="00D6395C"/>
    <w:rsid w:val="00D662BC"/>
    <w:rsid w:val="00D964D8"/>
    <w:rsid w:val="00DB46FE"/>
    <w:rsid w:val="00DB75B6"/>
    <w:rsid w:val="00DC248F"/>
    <w:rsid w:val="00DE0612"/>
    <w:rsid w:val="00DF3C83"/>
    <w:rsid w:val="00E0534B"/>
    <w:rsid w:val="00E536DB"/>
    <w:rsid w:val="00E77951"/>
    <w:rsid w:val="00E83430"/>
    <w:rsid w:val="00ED2BA1"/>
    <w:rsid w:val="00EE2A7E"/>
    <w:rsid w:val="00F1056A"/>
    <w:rsid w:val="00F15A77"/>
    <w:rsid w:val="00F15B75"/>
    <w:rsid w:val="00F172A4"/>
    <w:rsid w:val="00F33FDA"/>
    <w:rsid w:val="00F61FC5"/>
    <w:rsid w:val="00F74693"/>
    <w:rsid w:val="00F8466D"/>
    <w:rsid w:val="00FA6D31"/>
    <w:rsid w:val="00FC5DAD"/>
    <w:rsid w:val="00FD630B"/>
    <w:rsid w:val="00FD6864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F4DD"/>
  <w15:docId w15:val="{B7537296-FA8C-4122-B139-C37198BB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C1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B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3B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5E9"/>
  </w:style>
  <w:style w:type="paragraph" w:styleId="Stopka">
    <w:name w:val="footer"/>
    <w:basedOn w:val="Normalny"/>
    <w:link w:val="StopkaZnak"/>
    <w:uiPriority w:val="99"/>
    <w:unhideWhenUsed/>
    <w:rsid w:val="00441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5E9"/>
  </w:style>
  <w:style w:type="paragraph" w:styleId="NormalnyWeb">
    <w:name w:val="Normal (Web)"/>
    <w:basedOn w:val="Normalny"/>
    <w:uiPriority w:val="99"/>
    <w:semiHidden/>
    <w:unhideWhenUsed/>
    <w:rsid w:val="000774E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612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2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2D80-4223-45CA-9B5B-0C450A50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8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2019-11-20T07:24:00Z</cp:lastPrinted>
  <dcterms:created xsi:type="dcterms:W3CDTF">2019-11-20T19:43:00Z</dcterms:created>
  <dcterms:modified xsi:type="dcterms:W3CDTF">2019-11-28T13:05:00Z</dcterms:modified>
</cp:coreProperties>
</file>